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13FBB" w14:textId="77777777" w:rsidR="0058385D" w:rsidRDefault="0058385D">
      <w:pPr>
        <w:rPr>
          <w:rFonts w:ascii="Alwyn New Rg" w:hAnsi="Alwyn New Rg"/>
          <w:sz w:val="28"/>
          <w:szCs w:val="28"/>
        </w:rPr>
      </w:pPr>
    </w:p>
    <w:p w14:paraId="21F7DF49" w14:textId="77777777" w:rsidR="0058385D" w:rsidRDefault="0058385D">
      <w:pPr>
        <w:rPr>
          <w:rFonts w:ascii="Alwyn New Rg" w:hAnsi="Alwyn New Rg"/>
          <w:color w:val="009574"/>
          <w:sz w:val="28"/>
          <w:szCs w:val="28"/>
        </w:rPr>
      </w:pPr>
    </w:p>
    <w:p w14:paraId="02585161" w14:textId="75E309B2" w:rsidR="00A8767F" w:rsidRPr="0058385D" w:rsidRDefault="007300B2">
      <w:pPr>
        <w:rPr>
          <w:rFonts w:ascii="Alwyn New Rg" w:hAnsi="Alwyn New Rg"/>
          <w:color w:val="009574"/>
          <w:sz w:val="28"/>
          <w:szCs w:val="28"/>
        </w:rPr>
      </w:pPr>
      <w:r w:rsidRPr="0058385D">
        <w:rPr>
          <w:rFonts w:ascii="Alwyn New Rg" w:hAnsi="Alwyn New Rg"/>
          <w:color w:val="009574"/>
          <w:sz w:val="28"/>
          <w:szCs w:val="28"/>
        </w:rPr>
        <w:t xml:space="preserve">Aufruf der deutschen Bischöfe zur Pfingstaktion </w:t>
      </w:r>
      <w:r w:rsidR="0058385D" w:rsidRPr="0058385D">
        <w:rPr>
          <w:rFonts w:ascii="Alwyn New Rg" w:hAnsi="Alwyn New Rg"/>
          <w:color w:val="009574"/>
          <w:sz w:val="28"/>
          <w:szCs w:val="28"/>
        </w:rPr>
        <w:t xml:space="preserve">2025 von </w:t>
      </w:r>
      <w:r w:rsidRPr="0058385D">
        <w:rPr>
          <w:rFonts w:ascii="Alwyn New Rg" w:hAnsi="Alwyn New Rg"/>
          <w:color w:val="009574"/>
          <w:sz w:val="28"/>
          <w:szCs w:val="28"/>
        </w:rPr>
        <w:t xml:space="preserve">Renovabis </w:t>
      </w:r>
    </w:p>
    <w:p w14:paraId="56838491" w14:textId="77777777" w:rsidR="007300B2" w:rsidRDefault="007300B2">
      <w:pPr>
        <w:rPr>
          <w:rFonts w:ascii="Alwyn New Rg" w:hAnsi="Alwyn New Rg"/>
          <w:sz w:val="28"/>
          <w:szCs w:val="28"/>
        </w:rPr>
      </w:pPr>
    </w:p>
    <w:p w14:paraId="59087BB6" w14:textId="77777777" w:rsidR="00D039AB" w:rsidRDefault="007300B2">
      <w:pPr>
        <w:rPr>
          <w:rFonts w:ascii="Alwyn New Lt" w:hAnsi="Alwyn New Lt"/>
        </w:rPr>
      </w:pPr>
      <w:r w:rsidRPr="007300B2">
        <w:rPr>
          <w:rFonts w:ascii="Alwyn New Lt" w:hAnsi="Alwyn New Lt"/>
        </w:rPr>
        <w:t xml:space="preserve">Liebe Schwestern und Brüder, </w:t>
      </w:r>
    </w:p>
    <w:p w14:paraId="76F4BC88" w14:textId="06828A83" w:rsidR="007300B2" w:rsidRDefault="007300B2">
      <w:pPr>
        <w:rPr>
          <w:rFonts w:ascii="Alwyn New Lt" w:hAnsi="Alwyn New Lt"/>
        </w:rPr>
      </w:pPr>
      <w:r w:rsidRPr="007300B2">
        <w:rPr>
          <w:rFonts w:ascii="Alwyn New Lt" w:hAnsi="Alwyn New Lt"/>
        </w:rPr>
        <w:t xml:space="preserve">in der Bibel lesen wir: „Gott erschuf den Menschen als sein Bild, als Bild Gottes erschuf er ihn“ (Gen 1,27). Für Christinnen und Christen bedeutet das: Jeder Mensch besitzt – als Ebenbild Gottes – eine unveräußerliche Würde, die ihm nicht genommen werden kann. </w:t>
      </w:r>
    </w:p>
    <w:p w14:paraId="3D8F7582" w14:textId="77777777" w:rsidR="0058385D" w:rsidRDefault="007300B2">
      <w:pPr>
        <w:rPr>
          <w:rFonts w:ascii="Alwyn New Lt" w:hAnsi="Alwyn New Lt"/>
        </w:rPr>
      </w:pPr>
      <w:r w:rsidRPr="007300B2">
        <w:rPr>
          <w:rFonts w:ascii="Alwyn New Lt" w:hAnsi="Alwyn New Lt"/>
        </w:rPr>
        <w:t xml:space="preserve">In der Realität aber erleben wir, wie die Würde des Menschen allzu oft mit Füßen getreten wird. Frauen und Männer werden auf Grund ihrer Herkunft, ihrer Religion oder ihrer Einstellungen ausgegrenzt und geringgeschätzt. Sie müssen Kriege und Diktaturen erleiden, sie werden wie Ware gehandelt, missbraucht und ausgebeutet, leben in Not und menschenunwürdigen Verhältnissen – überall auf der Welt, auch im Osten Europas. Darauf macht Renovabis, die Solidaritätsaktion der katholischen Kirche in Deutschland mit den Menschen in Mittel- und Osteuropa, aufmerksam und stellt ihre diesjährige Pfingstaktion unter das Motto: „Voll der Würde. Menschen stärken im Osten Europas“. </w:t>
      </w:r>
    </w:p>
    <w:p w14:paraId="48F7E3CF" w14:textId="77777777" w:rsidR="0058385D" w:rsidRDefault="007300B2">
      <w:pPr>
        <w:rPr>
          <w:rFonts w:ascii="Alwyn New Lt" w:hAnsi="Alwyn New Lt"/>
        </w:rPr>
      </w:pPr>
      <w:r w:rsidRPr="007300B2">
        <w:rPr>
          <w:rFonts w:ascii="Alwyn New Lt" w:hAnsi="Alwyn New Lt"/>
        </w:rPr>
        <w:t xml:space="preserve">Die Aufmerksamkeit richtet sich dabei vor allem auf drei Gruppen, denen Renovabis mit seinen Partnern vor Ort zur Seite steht: die Angehörigen der Roma-Minderheit, die in vielen Ländern nach wie vor an den Rand der Gesellschaft gedrängt werden; Frauen und Mädchen, die Opfer von Menschenhandel werden; und nicht zuletzt die Menschen in der Ukraine, die unter den schwerwiegenden Folgen des Krieges leiden. </w:t>
      </w:r>
    </w:p>
    <w:p w14:paraId="5A5636C1" w14:textId="259B2E0D" w:rsidR="0058385D" w:rsidRDefault="007300B2">
      <w:pPr>
        <w:rPr>
          <w:rFonts w:ascii="Alwyn New Lt" w:hAnsi="Alwyn New Lt"/>
        </w:rPr>
      </w:pPr>
      <w:r w:rsidRPr="007300B2">
        <w:rPr>
          <w:rFonts w:ascii="Alwyn New Lt" w:hAnsi="Alwyn New Lt"/>
        </w:rPr>
        <w:t>Wir bitten Sie herzlich: Unterstützen Sie die Anliegen von Renovabis durch Ihr Gebet und Ihre großzügige Spende und helfen Sie mit, die Würde der Menschen im Osten Europas zu stärken.</w:t>
      </w:r>
    </w:p>
    <w:p w14:paraId="07DA6B0E" w14:textId="77777777" w:rsidR="00D039AB" w:rsidRDefault="00D039AB">
      <w:pPr>
        <w:rPr>
          <w:rFonts w:ascii="Alwyn New Lt" w:hAnsi="Alwyn New Lt"/>
        </w:rPr>
      </w:pPr>
    </w:p>
    <w:p w14:paraId="285BE347" w14:textId="77777777" w:rsidR="0058385D" w:rsidRDefault="0058385D">
      <w:pPr>
        <w:rPr>
          <w:rFonts w:ascii="Alwyn New Lt" w:hAnsi="Alwyn New Lt"/>
        </w:rPr>
      </w:pPr>
    </w:p>
    <w:p w14:paraId="52F4DCA7" w14:textId="005C1402" w:rsidR="0058385D" w:rsidRPr="0058385D" w:rsidRDefault="0058385D">
      <w:pPr>
        <w:rPr>
          <w:rFonts w:ascii="Alwyn New Lt" w:hAnsi="Alwyn New Lt"/>
          <w:i/>
          <w:iCs/>
          <w:sz w:val="22"/>
          <w:szCs w:val="22"/>
        </w:rPr>
      </w:pPr>
      <w:r w:rsidRPr="0058385D">
        <w:rPr>
          <w:rFonts w:ascii="Alwyn New Lt" w:hAnsi="Alwyn New Lt"/>
          <w:i/>
          <w:iCs/>
          <w:sz w:val="22"/>
          <w:szCs w:val="22"/>
        </w:rPr>
        <w:t>Dieser Aufruf soll in den Amtsblättern veröffentlicht, am Sonntag, dem 1. Juni 2025, in allen Gottesdiensten (auch am Vorabend) verlesen und den Gemeinden zudem in geeigneter anderer Weise bekannt gemacht werden. Die Kollekte am Pfingstsonntag, dem 8. Juni 2025, ist ausschließlich für die Solidaritätsaktion Renovabis bestimmt und ohne Abzüge weiterzuleiten.</w:t>
      </w:r>
    </w:p>
    <w:sectPr w:rsidR="0058385D" w:rsidRPr="0058385D">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988E7" w14:textId="77777777" w:rsidR="0058385D" w:rsidRDefault="0058385D" w:rsidP="0058385D">
      <w:pPr>
        <w:spacing w:after="0" w:line="240" w:lineRule="auto"/>
      </w:pPr>
      <w:r>
        <w:separator/>
      </w:r>
    </w:p>
  </w:endnote>
  <w:endnote w:type="continuationSeparator" w:id="0">
    <w:p w14:paraId="2C96464D" w14:textId="77777777" w:rsidR="0058385D" w:rsidRDefault="0058385D" w:rsidP="0058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wyn New Rg">
    <w:panose1 w:val="020B0503000000020004"/>
    <w:charset w:val="00"/>
    <w:family w:val="swiss"/>
    <w:notTrueType/>
    <w:pitch w:val="variable"/>
    <w:sig w:usb0="A00000AF" w:usb1="5000204A" w:usb2="00000000" w:usb3="00000000" w:csb0="0000008B" w:csb1="00000000"/>
  </w:font>
  <w:font w:name="Alwyn New Lt">
    <w:panose1 w:val="020B0303000000020004"/>
    <w:charset w:val="00"/>
    <w:family w:val="swiss"/>
    <w:notTrueType/>
    <w:pitch w:val="variable"/>
    <w:sig w:usb0="A00000AF" w:usb1="5000204A" w:usb2="00000000" w:usb3="00000000" w:csb0="0000008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624EA" w14:textId="7E731027" w:rsidR="00D039AB" w:rsidRDefault="00D039AB">
    <w:pPr>
      <w:pStyle w:val="Fuzeile"/>
      <w:rPr>
        <w:rFonts w:ascii="Alwyn New Rg" w:hAnsi="Alwyn New Rg"/>
      </w:rPr>
    </w:pPr>
    <w:r w:rsidRPr="007300B2">
      <w:rPr>
        <w:rFonts w:ascii="Alwyn New Lt" w:hAnsi="Alwyn New Lt"/>
      </w:rPr>
      <w:t>Voll der Würde. Menschen stärken im Osten Europas</w:t>
    </w:r>
  </w:p>
  <w:p w14:paraId="0D529CB9" w14:textId="02FB3D95" w:rsidR="0058385D" w:rsidRPr="0058385D" w:rsidRDefault="0058385D">
    <w:pPr>
      <w:pStyle w:val="Fuzeile"/>
      <w:rPr>
        <w:rFonts w:ascii="Alwyn New Rg" w:hAnsi="Alwyn New Rg"/>
      </w:rPr>
    </w:pPr>
    <w:r w:rsidRPr="0058385D">
      <w:rPr>
        <w:rFonts w:ascii="Alwyn New Rg" w:hAnsi="Alwyn New Rg"/>
        <w:noProof/>
      </w:rPr>
      <w:drawing>
        <wp:anchor distT="0" distB="0" distL="114300" distR="114300" simplePos="0" relativeHeight="251659264" behindDoc="0" locked="0" layoutInCell="1" allowOverlap="1" wp14:anchorId="76761702" wp14:editId="2574A249">
          <wp:simplePos x="0" y="0"/>
          <wp:positionH relativeFrom="margin">
            <wp:align>right</wp:align>
          </wp:positionH>
          <wp:positionV relativeFrom="paragraph">
            <wp:posOffset>-413701</wp:posOffset>
          </wp:positionV>
          <wp:extent cx="1284378" cy="599566"/>
          <wp:effectExtent l="0" t="0" r="0" b="0"/>
          <wp:wrapNone/>
          <wp:docPr id="34804708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378" cy="5995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85D">
      <w:rPr>
        <w:rFonts w:ascii="Alwyn New Rg" w:hAnsi="Alwyn New Rg"/>
      </w:rPr>
      <w:t>Aktionszeit: 19. Mai bis 8. Juni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5BA50" w14:textId="77777777" w:rsidR="0058385D" w:rsidRDefault="0058385D" w:rsidP="0058385D">
      <w:pPr>
        <w:spacing w:after="0" w:line="240" w:lineRule="auto"/>
      </w:pPr>
      <w:r>
        <w:separator/>
      </w:r>
    </w:p>
  </w:footnote>
  <w:footnote w:type="continuationSeparator" w:id="0">
    <w:p w14:paraId="1DD0902A" w14:textId="77777777" w:rsidR="0058385D" w:rsidRDefault="0058385D" w:rsidP="00583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083A8" w14:textId="302D1383" w:rsidR="0058385D" w:rsidRDefault="0058385D">
    <w:pPr>
      <w:pStyle w:val="Kopfzeile"/>
    </w:pPr>
    <w:r>
      <w:rPr>
        <w:noProof/>
      </w:rPr>
      <w:drawing>
        <wp:anchor distT="0" distB="0" distL="114300" distR="114300" simplePos="0" relativeHeight="251658240" behindDoc="0" locked="0" layoutInCell="1" allowOverlap="1" wp14:anchorId="7E0071FC" wp14:editId="59B2356B">
          <wp:simplePos x="0" y="0"/>
          <wp:positionH relativeFrom="margin">
            <wp:align>right</wp:align>
          </wp:positionH>
          <wp:positionV relativeFrom="paragraph">
            <wp:posOffset>70494</wp:posOffset>
          </wp:positionV>
          <wp:extent cx="1411833" cy="634173"/>
          <wp:effectExtent l="0" t="0" r="0" b="0"/>
          <wp:wrapNone/>
          <wp:docPr id="16333916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833" cy="63417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B2"/>
    <w:rsid w:val="001A4F7E"/>
    <w:rsid w:val="0058385D"/>
    <w:rsid w:val="007300B2"/>
    <w:rsid w:val="00A8767F"/>
    <w:rsid w:val="00D039AB"/>
    <w:rsid w:val="00D66A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C2F8E"/>
  <w15:chartTrackingRefBased/>
  <w15:docId w15:val="{C0001838-1615-4F39-B392-DDBE6D6B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300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300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300B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300B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300B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300B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300B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300B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300B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00B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300B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300B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300B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300B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300B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300B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300B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300B2"/>
    <w:rPr>
      <w:rFonts w:eastAsiaTheme="majorEastAsia" w:cstheme="majorBidi"/>
      <w:color w:val="272727" w:themeColor="text1" w:themeTint="D8"/>
    </w:rPr>
  </w:style>
  <w:style w:type="paragraph" w:styleId="Titel">
    <w:name w:val="Title"/>
    <w:basedOn w:val="Standard"/>
    <w:next w:val="Standard"/>
    <w:link w:val="TitelZchn"/>
    <w:uiPriority w:val="10"/>
    <w:qFormat/>
    <w:rsid w:val="007300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300B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300B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300B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300B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300B2"/>
    <w:rPr>
      <w:i/>
      <w:iCs/>
      <w:color w:val="404040" w:themeColor="text1" w:themeTint="BF"/>
    </w:rPr>
  </w:style>
  <w:style w:type="paragraph" w:styleId="Listenabsatz">
    <w:name w:val="List Paragraph"/>
    <w:basedOn w:val="Standard"/>
    <w:uiPriority w:val="34"/>
    <w:qFormat/>
    <w:rsid w:val="007300B2"/>
    <w:pPr>
      <w:ind w:left="720"/>
      <w:contextualSpacing/>
    </w:pPr>
  </w:style>
  <w:style w:type="character" w:styleId="IntensiveHervorhebung">
    <w:name w:val="Intense Emphasis"/>
    <w:basedOn w:val="Absatz-Standardschriftart"/>
    <w:uiPriority w:val="21"/>
    <w:qFormat/>
    <w:rsid w:val="007300B2"/>
    <w:rPr>
      <w:i/>
      <w:iCs/>
      <w:color w:val="0F4761" w:themeColor="accent1" w:themeShade="BF"/>
    </w:rPr>
  </w:style>
  <w:style w:type="paragraph" w:styleId="IntensivesZitat">
    <w:name w:val="Intense Quote"/>
    <w:basedOn w:val="Standard"/>
    <w:next w:val="Standard"/>
    <w:link w:val="IntensivesZitatZchn"/>
    <w:uiPriority w:val="30"/>
    <w:qFormat/>
    <w:rsid w:val="007300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300B2"/>
    <w:rPr>
      <w:i/>
      <w:iCs/>
      <w:color w:val="0F4761" w:themeColor="accent1" w:themeShade="BF"/>
    </w:rPr>
  </w:style>
  <w:style w:type="character" w:styleId="IntensiverVerweis">
    <w:name w:val="Intense Reference"/>
    <w:basedOn w:val="Absatz-Standardschriftart"/>
    <w:uiPriority w:val="32"/>
    <w:qFormat/>
    <w:rsid w:val="007300B2"/>
    <w:rPr>
      <w:b/>
      <w:bCs/>
      <w:smallCaps/>
      <w:color w:val="0F4761" w:themeColor="accent1" w:themeShade="BF"/>
      <w:spacing w:val="5"/>
    </w:rPr>
  </w:style>
  <w:style w:type="paragraph" w:styleId="Kopfzeile">
    <w:name w:val="header"/>
    <w:basedOn w:val="Standard"/>
    <w:link w:val="KopfzeileZchn"/>
    <w:uiPriority w:val="99"/>
    <w:unhideWhenUsed/>
    <w:rsid w:val="005838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385D"/>
  </w:style>
  <w:style w:type="paragraph" w:styleId="Fuzeile">
    <w:name w:val="footer"/>
    <w:basedOn w:val="Standard"/>
    <w:link w:val="FuzeileZchn"/>
    <w:uiPriority w:val="99"/>
    <w:unhideWhenUsed/>
    <w:rsid w:val="005838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3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1718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Riedmiller</dc:creator>
  <cp:keywords/>
  <dc:description/>
  <cp:lastModifiedBy>Nicolas Riedmiller</cp:lastModifiedBy>
  <cp:revision>1</cp:revision>
  <dcterms:created xsi:type="dcterms:W3CDTF">2025-04-23T08:02:00Z</dcterms:created>
  <dcterms:modified xsi:type="dcterms:W3CDTF">2025-04-23T09:14:00Z</dcterms:modified>
</cp:coreProperties>
</file>